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-1560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9D590F" w:rsidTr="00FB3978">
        <w:tc>
          <w:tcPr>
            <w:tcW w:w="10083" w:type="dxa"/>
            <w:shd w:val="clear" w:color="auto" w:fill="D9D9D9" w:themeFill="background1" w:themeFillShade="D9"/>
          </w:tcPr>
          <w:p w:rsidR="00743F71" w:rsidRPr="009D590F" w:rsidRDefault="00743F71" w:rsidP="00FB3978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9D590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تمويل شخصي</w:t>
            </w:r>
            <w:r w:rsidRPr="009D590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-1016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3285"/>
        <w:gridCol w:w="1817"/>
        <w:gridCol w:w="3401"/>
      </w:tblGrid>
      <w:tr w:rsidR="00FB3978" w:rsidRPr="009D590F" w:rsidTr="00F72944">
        <w:trPr>
          <w:trHeight w:val="334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B3978" w:rsidRPr="009D590F" w:rsidRDefault="00FB3978" w:rsidP="00FB3978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المدعي</w:t>
            </w:r>
          </w:p>
        </w:tc>
        <w:tc>
          <w:tcPr>
            <w:tcW w:w="328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الهوية- الإقامة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FB3978" w:rsidRPr="009D590F" w:rsidTr="00F72944">
        <w:trPr>
          <w:trHeight w:val="323"/>
        </w:trPr>
        <w:tc>
          <w:tcPr>
            <w:tcW w:w="1569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B3978" w:rsidRDefault="00FB3978" w:rsidP="00FB3978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B3978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سجل تجاري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9D590F" w:rsidTr="00F72944">
        <w:trPr>
          <w:trHeight w:val="297"/>
        </w:trPr>
        <w:tc>
          <w:tcPr>
            <w:tcW w:w="1569" w:type="dxa"/>
            <w:vMerge w:val="restart"/>
            <w:shd w:val="clear" w:color="auto" w:fill="F2F2F2" w:themeFill="background1" w:themeFillShade="F2"/>
          </w:tcPr>
          <w:p w:rsidR="00FB3978" w:rsidRPr="009D590F" w:rsidRDefault="00FB3978" w:rsidP="00FB3978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الوكيل إن وجد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رقم الوكالة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FB3978" w:rsidRPr="009D590F" w:rsidTr="00F72944">
        <w:trPr>
          <w:trHeight w:val="360"/>
        </w:trPr>
        <w:tc>
          <w:tcPr>
            <w:tcW w:w="1569" w:type="dxa"/>
            <w:vMerge/>
            <w:shd w:val="clear" w:color="auto" w:fill="F2F2F2" w:themeFill="background1" w:themeFillShade="F2"/>
          </w:tcPr>
          <w:p w:rsidR="00FB3978" w:rsidRDefault="00FB3978" w:rsidP="00FB3978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FB3978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B3978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الوكالة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9D590F" w:rsidTr="00F72944">
        <w:trPr>
          <w:trHeight w:val="324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3978" w:rsidRPr="009D590F" w:rsidRDefault="00FB3978" w:rsidP="00FB3978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الجوال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3978" w:rsidRPr="009D590F" w:rsidRDefault="00F72944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FB3978" w:rsidRPr="009D590F" w:rsidRDefault="00FB3978" w:rsidP="00FB397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743F71" w:rsidRDefault="00743F71" w:rsidP="00743F71">
      <w:pPr>
        <w:rPr>
          <w:rFonts w:ascii="Sakkal Majalla" w:hAnsi="Sakkal Majalla" w:cs="Sakkal Majalla"/>
          <w:sz w:val="4"/>
          <w:szCs w:val="4"/>
          <w:rtl/>
        </w:rPr>
      </w:pPr>
    </w:p>
    <w:p w:rsidR="00743F71" w:rsidRPr="009D590F" w:rsidRDefault="00743F71" w:rsidP="00743F71">
      <w:pPr>
        <w:rPr>
          <w:rFonts w:ascii="Sakkal Majalla" w:hAnsi="Sakkal Majalla" w:cs="Sakkal Majalla"/>
          <w:sz w:val="2"/>
          <w:szCs w:val="2"/>
        </w:rPr>
      </w:pPr>
    </w:p>
    <w:p w:rsidR="00743F71" w:rsidRPr="009D590F" w:rsidRDefault="00743F71" w:rsidP="00743F71">
      <w:pPr>
        <w:rPr>
          <w:rFonts w:ascii="Sakkal Majalla" w:hAnsi="Sakkal Majalla" w:cs="Sakkal Majalla"/>
          <w:sz w:val="2"/>
          <w:szCs w:val="2"/>
        </w:rPr>
      </w:pPr>
    </w:p>
    <w:tbl>
      <w:tblPr>
        <w:tblpPr w:leftFromText="180" w:rightFromText="180" w:vertAnchor="text" w:horzAnchor="margin" w:tblpXSpec="center" w:tblpY="-149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4"/>
        <w:gridCol w:w="3270"/>
        <w:gridCol w:w="1833"/>
        <w:gridCol w:w="3385"/>
      </w:tblGrid>
      <w:tr w:rsidR="00F72944" w:rsidRPr="00F72944" w:rsidTr="00F72944">
        <w:trPr>
          <w:trHeight w:val="334"/>
        </w:trPr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72944" w:rsidRPr="00F72944" w:rsidRDefault="00F72944" w:rsidP="00F72944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729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F7294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29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3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F7294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F72944" w:rsidRPr="00F72944" w:rsidTr="00F72944">
        <w:trPr>
          <w:trHeight w:val="127"/>
        </w:trPr>
        <w:tc>
          <w:tcPr>
            <w:tcW w:w="1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72944" w:rsidRPr="00F72944" w:rsidRDefault="00F72944" w:rsidP="00F72944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29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72944" w:rsidRPr="00F72944" w:rsidTr="00F72944">
        <w:trPr>
          <w:trHeight w:val="324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944" w:rsidRPr="00F72944" w:rsidRDefault="00F72944" w:rsidP="00F72944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29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F7294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29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F72944" w:rsidRPr="00F72944" w:rsidRDefault="00F72944" w:rsidP="00F7294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543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4"/>
        <w:gridCol w:w="3317"/>
        <w:gridCol w:w="1453"/>
        <w:gridCol w:w="3506"/>
      </w:tblGrid>
      <w:tr w:rsidR="00F72944" w:rsidRPr="009D590F" w:rsidTr="00F75E18">
        <w:trPr>
          <w:trHeight w:val="424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2944" w:rsidRPr="009D590F" w:rsidRDefault="00F72944" w:rsidP="00AB35E7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العقد</w:t>
            </w:r>
          </w:p>
        </w:tc>
        <w:tc>
          <w:tcPr>
            <w:tcW w:w="33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72944" w:rsidRPr="009D590F" w:rsidRDefault="00F72944" w:rsidP="00AB35E7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72944" w:rsidRPr="009D590F" w:rsidRDefault="00F72944" w:rsidP="00AB35E7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العقد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1114444942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506" w:type="dxa"/>
                <w:tcBorders>
                  <w:top w:val="double" w:sz="4" w:space="0" w:color="auto"/>
                  <w:left w:val="single" w:sz="6" w:space="0" w:color="auto"/>
                  <w:bottom w:val="single" w:sz="6" w:space="0" w:color="auto"/>
                  <w:right w:val="double" w:sz="4" w:space="0" w:color="auto"/>
                </w:tcBorders>
                <w:shd w:val="clear" w:color="auto" w:fill="auto"/>
              </w:tcPr>
              <w:p w:rsidR="00F72944" w:rsidRPr="009D590F" w:rsidRDefault="00C4437E" w:rsidP="00AB35E7">
                <w:pPr>
                  <w:pStyle w:val="a4"/>
                  <w:numPr>
                    <w:ilvl w:val="0"/>
                    <w:numId w:val="1"/>
                  </w:numPr>
                  <w:ind w:left="0" w:right="-284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8E527B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Pr="008E527B">
                  <w:rPr>
                    <w:rStyle w:val="a7"/>
                    <w:rFonts w:eastAsiaTheme="minorHAnsi"/>
                  </w:rPr>
                  <w:t>.</w:t>
                </w:r>
              </w:p>
            </w:tc>
          </w:sdtContent>
        </w:sdt>
      </w:tr>
      <w:tr w:rsidR="00F72944" w:rsidRPr="009D590F" w:rsidTr="00F75E18">
        <w:trPr>
          <w:trHeight w:val="424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2944" w:rsidRDefault="00F72944" w:rsidP="00AB35E7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عقد إعادة الجدولة</w:t>
            </w:r>
            <w:r w:rsidR="00C4437E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:rsidR="00F72944" w:rsidRDefault="00F72944" w:rsidP="00AB35E7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72944" w:rsidRDefault="00C2776C" w:rsidP="00C4437E">
            <w:pPr>
              <w:pStyle w:val="a4"/>
              <w:ind w:left="0" w:right="-284"/>
              <w:rPr>
                <w:rFonts w:ascii="Arial" w:hAnsi="Arial" w:cs="Arial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6544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>
              <w:rPr>
                <w:rFonts w:ascii="Arial" w:hAnsi="Arial" w:cs="Arial" w:hint="cs"/>
                <w:b/>
                <w:bCs/>
                <w:rtl/>
              </w:rPr>
              <w:t>يوجد</w:t>
            </w:r>
            <w:r w:rsidR="00C4437E">
              <w:rPr>
                <w:rFonts w:ascii="Arial" w:hAnsi="Arial" w:cs="Arial" w:hint="cs"/>
                <w:b/>
                <w:bCs/>
                <w:rtl/>
              </w:rPr>
              <w:t xml:space="preserve"> عقد إعادة جدولة</w:t>
            </w:r>
            <w:r w:rsidR="00AB35E7">
              <w:rPr>
                <w:rFonts w:ascii="Arial" w:hAnsi="Arial" w:cs="Arial" w:hint="cs"/>
                <w:b/>
                <w:bCs/>
                <w:rtl/>
              </w:rPr>
              <w:t xml:space="preserve"> (</w:t>
            </w:r>
            <w:r w:rsidR="00C4437E">
              <w:rPr>
                <w:rFonts w:ascii="Arial" w:hAnsi="Arial" w:cs="Arial" w:hint="cs"/>
                <w:b/>
                <w:bCs/>
                <w:rtl/>
              </w:rPr>
              <w:t>الرقم</w:t>
            </w:r>
            <w:r w:rsidR="00AB35E7">
              <w:rPr>
                <w:rFonts w:ascii="Arial" w:hAnsi="Arial" w:cs="Arial" w:hint="cs"/>
                <w:b/>
                <w:bCs/>
                <w:rtl/>
              </w:rPr>
              <w:t>)</w:t>
            </w:r>
          </w:p>
          <w:p w:rsidR="00AB35E7" w:rsidRDefault="00C2776C" w:rsidP="00AB35E7">
            <w:pPr>
              <w:pStyle w:val="a4"/>
              <w:ind w:left="0" w:right="-284"/>
              <w:rPr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4124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>
              <w:rPr>
                <w:rFonts w:hint="cs"/>
                <w:b/>
                <w:bCs/>
                <w:rtl/>
              </w:rPr>
              <w:t>لا يوجد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72944" w:rsidRPr="00743F71" w:rsidRDefault="00F72944" w:rsidP="00AB35E7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تاريخ عقد إعادة الجدولة </w:t>
            </w:r>
            <w:r w:rsidR="00C4437E">
              <w:rPr>
                <w:rFonts w:ascii="Sakkal Majalla" w:hAnsi="Sakkal Majalla" w:cs="Sakkal Majalla" w:hint="cs"/>
                <w:b/>
                <w:bCs/>
                <w:rtl/>
              </w:rPr>
              <w:t>ان وجد</w:t>
            </w:r>
          </w:p>
        </w:tc>
        <w:tc>
          <w:tcPr>
            <w:tcW w:w="35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72944" w:rsidRPr="00AB35E7" w:rsidRDefault="00C2776C" w:rsidP="00C4437E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8265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 w:rsidRPr="00AB35E7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AB35E7">
              <w:rPr>
                <w:rFonts w:ascii="Arial" w:hAnsi="Arial" w:cs="Arial" w:hint="cs"/>
                <w:b/>
                <w:bCs/>
                <w:rtl/>
              </w:rPr>
              <w:t xml:space="preserve">يوجد      </w:t>
            </w:r>
            <w:sdt>
              <w:sdtPr>
                <w:rPr>
                  <w:rFonts w:ascii="Arial" w:hAnsi="Arial" w:cs="Arial"/>
                  <w:b/>
                  <w:bCs/>
                  <w:rtl/>
                </w:rPr>
                <w:id w:val="18129792"/>
                <w:placeholder>
                  <w:docPart w:val="DefaultPlaceholder_-1854013438"/>
                </w:placeholder>
                <w:showingPlcHdr/>
                <w:date>
                  <w:dateFormat w:val="dd/MM/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C4437E" w:rsidRPr="008E527B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C4437E" w:rsidRPr="008E527B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  <w:p w:rsidR="00AB35E7" w:rsidRPr="009D590F" w:rsidRDefault="00C2776C" w:rsidP="00AB35E7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77716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 w:rsidRPr="00AB35E7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>
              <w:rPr>
                <w:rFonts w:ascii="Arial" w:hAnsi="Arial" w:cs="Arial" w:hint="cs"/>
                <w:b/>
                <w:bCs/>
                <w:rtl/>
              </w:rPr>
              <w:t>لا يوجد</w:t>
            </w:r>
          </w:p>
        </w:tc>
      </w:tr>
      <w:tr w:rsidR="00F72944" w:rsidRPr="009D590F" w:rsidTr="00F75E18">
        <w:trPr>
          <w:trHeight w:val="385"/>
        </w:trPr>
        <w:tc>
          <w:tcPr>
            <w:tcW w:w="1794" w:type="dxa"/>
            <w:shd w:val="clear" w:color="auto" w:fill="D9D9D9" w:themeFill="background1" w:themeFillShade="D9"/>
          </w:tcPr>
          <w:p w:rsidR="00F72944" w:rsidRPr="009D590F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المطالبة</w:t>
            </w:r>
          </w:p>
        </w:tc>
        <w:tc>
          <w:tcPr>
            <w:tcW w:w="8276" w:type="dxa"/>
            <w:gridSpan w:val="3"/>
            <w:shd w:val="clear" w:color="auto" w:fill="auto"/>
          </w:tcPr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5553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طلب إعادة جدولة المديونية.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63359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>اعتراض على استقطاع ما يزيد عن القسط الشهري.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31846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اعتراض على نسبة القسط الاستقطاع الشهري.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9681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>اعتراض على حسم القسط قبل تاريخ الاستحقاق.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6530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اعتراض على نسبة هامش الربح.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4069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اعتراض على الرسوم والعمولات.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2545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اعتراض على مبلغ السداد المبكر.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6736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اعتراض على/ طلب إصدار المخالصة.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52729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طلب إصدار خطاب إثبات مديونية.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8765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اعتراض على تأخير إيداع مبلغ التمويل.</w:t>
            </w:r>
          </w:p>
          <w:p w:rsidR="00F72944" w:rsidRPr="00F522CF" w:rsidRDefault="00C2776C" w:rsidP="00AB35E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20955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اعتراض على منح التمويل دون الموافقة.</w:t>
            </w:r>
          </w:p>
          <w:p w:rsidR="00F72944" w:rsidRDefault="00C2776C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7108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>إعفاء من مديونية (وفاة/عجز كلي).</w:t>
            </w:r>
          </w:p>
          <w:p w:rsidR="00F72944" w:rsidRPr="009D590F" w:rsidRDefault="00C2776C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8225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>أخرى ...............................................</w:t>
            </w:r>
          </w:p>
        </w:tc>
      </w:tr>
      <w:tr w:rsidR="00F72944" w:rsidRPr="009D590F" w:rsidTr="00F75E18">
        <w:trPr>
          <w:trHeight w:val="349"/>
        </w:trPr>
        <w:tc>
          <w:tcPr>
            <w:tcW w:w="1794" w:type="dxa"/>
            <w:shd w:val="clear" w:color="auto" w:fill="D9D9D9" w:themeFill="background1" w:themeFillShade="D9"/>
          </w:tcPr>
          <w:p w:rsidR="00F72944" w:rsidRPr="009D590F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إجمالي </w:t>
            </w: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مبلغ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التمويل الشخصي.</w:t>
            </w:r>
          </w:p>
        </w:tc>
        <w:tc>
          <w:tcPr>
            <w:tcW w:w="3317" w:type="dxa"/>
            <w:shd w:val="clear" w:color="auto" w:fill="auto"/>
          </w:tcPr>
          <w:p w:rsidR="00F72944" w:rsidRPr="009D590F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:rsidR="00F72944" w:rsidRPr="009D590F" w:rsidRDefault="00F72944" w:rsidP="0066283A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44A31">
              <w:rPr>
                <w:rFonts w:ascii="Sakkal Majalla" w:hAnsi="Sakkal Majalla" w:cs="Sakkal Majalla"/>
                <w:b/>
                <w:bCs/>
                <w:rtl/>
              </w:rPr>
              <w:t>مبلغ المطالبة</w:t>
            </w:r>
          </w:p>
        </w:tc>
        <w:tc>
          <w:tcPr>
            <w:tcW w:w="3506" w:type="dxa"/>
          </w:tcPr>
          <w:p w:rsidR="00F72944" w:rsidRDefault="00C2776C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0077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26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6283A">
              <w:rPr>
                <w:rFonts w:ascii="Sakkal Majalla" w:hAnsi="Sakkal Majalla" w:cs="Sakkal Majalla" w:hint="cs"/>
                <w:b/>
                <w:bCs/>
                <w:rtl/>
              </w:rPr>
              <w:t>نعم</w:t>
            </w:r>
          </w:p>
          <w:p w:rsidR="0066283A" w:rsidRPr="009D590F" w:rsidRDefault="00C2776C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48374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83A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6283A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</w:p>
        </w:tc>
      </w:tr>
      <w:tr w:rsidR="00F72944" w:rsidRPr="009D590F" w:rsidTr="00F75E18">
        <w:trPr>
          <w:trHeight w:val="349"/>
        </w:trPr>
        <w:tc>
          <w:tcPr>
            <w:tcW w:w="1794" w:type="dxa"/>
            <w:shd w:val="clear" w:color="auto" w:fill="D9D9D9" w:themeFill="background1" w:themeFillShade="D9"/>
          </w:tcPr>
          <w:p w:rsidR="00F72944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قيمة مبلغ المطالبة</w:t>
            </w:r>
          </w:p>
        </w:tc>
        <w:tc>
          <w:tcPr>
            <w:tcW w:w="8276" w:type="dxa"/>
            <w:gridSpan w:val="3"/>
            <w:shd w:val="clear" w:color="auto" w:fill="auto"/>
          </w:tcPr>
          <w:p w:rsidR="00F72944" w:rsidRPr="009D590F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72944" w:rsidRPr="009D590F" w:rsidTr="00F75E18">
        <w:trPr>
          <w:trHeight w:val="772"/>
        </w:trPr>
        <w:tc>
          <w:tcPr>
            <w:tcW w:w="1794" w:type="dxa"/>
            <w:shd w:val="clear" w:color="auto" w:fill="D9D9D9" w:themeFill="background1" w:themeFillShade="D9"/>
          </w:tcPr>
          <w:p w:rsidR="00F72944" w:rsidRPr="009D590F" w:rsidRDefault="00F72944" w:rsidP="00AB35E7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تقديم الشكوى لدى </w:t>
            </w:r>
            <w:r w:rsidR="00AB35E7">
              <w:rPr>
                <w:rFonts w:ascii="Sakkal Majalla" w:hAnsi="Sakkal Majalla" w:cs="Sakkal Majalla" w:hint="cs"/>
                <w:b/>
                <w:bCs/>
                <w:rtl/>
              </w:rPr>
              <w:t>المدعى عليه</w:t>
            </w:r>
          </w:p>
        </w:tc>
        <w:tc>
          <w:tcPr>
            <w:tcW w:w="8276" w:type="dxa"/>
            <w:gridSpan w:val="3"/>
            <w:shd w:val="clear" w:color="auto" w:fill="auto"/>
          </w:tcPr>
          <w:p w:rsidR="00F72944" w:rsidRPr="00444A31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 xml:space="preserve">اليوم: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82843687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C4437E" w:rsidRPr="008E527B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C4437E" w:rsidRPr="008E527B">
                  <w:rPr>
                    <w:rStyle w:val="a7"/>
                    <w:rFonts w:eastAsiaTheme="minorHAnsi"/>
                  </w:rPr>
                  <w:t>.</w:t>
                </w:r>
              </w:sdtContent>
            </w:sdt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</w:p>
          <w:p w:rsidR="00F72944" w:rsidRPr="009D590F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الموافق </w:t>
            </w:r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394401687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C4437E" w:rsidRPr="008E527B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C4437E" w:rsidRPr="008E527B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</w:tc>
      </w:tr>
      <w:tr w:rsidR="00F72944" w:rsidRPr="009D590F" w:rsidTr="00F75E18">
        <w:trPr>
          <w:trHeight w:val="400"/>
        </w:trPr>
        <w:tc>
          <w:tcPr>
            <w:tcW w:w="1794" w:type="dxa"/>
            <w:shd w:val="clear" w:color="auto" w:fill="D9D9D9" w:themeFill="background1" w:themeFillShade="D9"/>
          </w:tcPr>
          <w:p w:rsidR="00F72944" w:rsidRPr="009D590F" w:rsidRDefault="00F72944" w:rsidP="00AB35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>مستندات ملف الدعوى</w:t>
            </w:r>
          </w:p>
        </w:tc>
        <w:tc>
          <w:tcPr>
            <w:tcW w:w="8276" w:type="dxa"/>
            <w:gridSpan w:val="3"/>
            <w:shd w:val="clear" w:color="auto" w:fill="auto"/>
          </w:tcPr>
          <w:p w:rsidR="00F72944" w:rsidRDefault="00C2776C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46716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9D590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>الهوية الوطنية</w:t>
            </w:r>
            <w:r w:rsidR="00F72944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       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</w:t>
            </w:r>
            <w:r w:rsidR="00F72944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  <w:r w:rsidR="00AB35E7" w:rsidRPr="00AB35E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4021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 xml:space="preserve">الوكالة </w:t>
            </w:r>
            <w:r w:rsidR="00F72944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 xml:space="preserve">في حالة وجود وكيل-                                                   </w:t>
            </w:r>
          </w:p>
          <w:p w:rsidR="00F72944" w:rsidRPr="009D590F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B35E7" w:rsidRPr="00AB35E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7745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كشف الحساب                                                    </w:t>
            </w:r>
            <w:r w:rsidR="00AB35E7" w:rsidRPr="00AB35E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68241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نسخة من العقد محل النزاع</w:t>
            </w:r>
          </w:p>
          <w:p w:rsidR="00F72944" w:rsidRDefault="00C2776C" w:rsidP="00AB35E7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0142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نسخة من عقد إعادة الدولة </w:t>
            </w:r>
            <w:r w:rsidR="00F72944" w:rsidRPr="00F522CF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>في حالة وجود إعادة جدولة-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</w:t>
            </w:r>
            <w:r w:rsidR="00AB35E7" w:rsidRPr="00AB35E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78919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 xml:space="preserve">نسخة من قرار محكمة التنفيذ                        </w:t>
            </w:r>
          </w:p>
          <w:p w:rsidR="00F72944" w:rsidRPr="009D590F" w:rsidRDefault="00F72944" w:rsidP="00AB35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B35E7" w:rsidRPr="00AB35E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3500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E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B35E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أخرى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</w:t>
            </w:r>
          </w:p>
        </w:tc>
      </w:tr>
    </w:tbl>
    <w:p w:rsidR="00743F71" w:rsidRPr="00AB35E7" w:rsidRDefault="00AB35E7" w:rsidP="00AB35E7">
      <w:pPr>
        <w:pStyle w:val="a4"/>
        <w:numPr>
          <w:ilvl w:val="0"/>
          <w:numId w:val="4"/>
        </w:numPr>
        <w:ind w:right="-284"/>
        <w:jc w:val="both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u w:val="single"/>
        </w:rPr>
      </w:pPr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akkal Majalla" w:hAnsi="Sakkal Majalla" w:cs="Sakkal Majalla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6B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</w:t>
      </w:r>
      <w:r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ليتم تعبئتها بالشكل المطلوب</w:t>
      </w:r>
    </w:p>
    <w:tbl>
      <w:tblPr>
        <w:tblStyle w:val="a5"/>
        <w:bidiVisual/>
        <w:tblW w:w="10061" w:type="dxa"/>
        <w:jc w:val="center"/>
        <w:tblLook w:val="04A0" w:firstRow="1" w:lastRow="0" w:firstColumn="1" w:lastColumn="0" w:noHBand="0" w:noVBand="1"/>
      </w:tblPr>
      <w:tblGrid>
        <w:gridCol w:w="10061"/>
      </w:tblGrid>
      <w:tr w:rsidR="00743F71" w:rsidRPr="009D590F" w:rsidTr="00FB3978">
        <w:trPr>
          <w:trHeight w:val="2690"/>
          <w:jc w:val="center"/>
        </w:trPr>
        <w:tc>
          <w:tcPr>
            <w:tcW w:w="10061" w:type="dxa"/>
            <w:shd w:val="clear" w:color="auto" w:fill="auto"/>
          </w:tcPr>
          <w:p w:rsidR="00467981" w:rsidRPr="00A851EB" w:rsidRDefault="00467981" w:rsidP="00467981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الوقائع مختصره ومرتبة حسب الترتيب الزمني للوقائع مع ذكر تاريخ كل واقعة مؤثرة:</w:t>
            </w:r>
          </w:p>
          <w:p w:rsidR="00743F71" w:rsidRPr="00A738E5" w:rsidRDefault="00743F71" w:rsidP="00467981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743F71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467981" w:rsidRDefault="00FB3978" w:rsidP="00FB39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467981" w:rsidRPr="00467981" w:rsidRDefault="00467981" w:rsidP="00467981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467981" w:rsidRPr="00467981" w:rsidRDefault="00467981" w:rsidP="00467981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B3978" w:rsidRPr="00467981" w:rsidRDefault="00FB3978" w:rsidP="00467981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B3978" w:rsidRPr="009D590F" w:rsidTr="00FB3978">
        <w:trPr>
          <w:trHeight w:val="1700"/>
          <w:jc w:val="center"/>
        </w:trPr>
        <w:tc>
          <w:tcPr>
            <w:tcW w:w="10061" w:type="dxa"/>
            <w:shd w:val="clear" w:color="auto" w:fill="F2F2F2" w:themeFill="background1" w:themeFillShade="F2"/>
          </w:tcPr>
          <w:p w:rsidR="00FB3978" w:rsidRPr="00A738E5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الطلبات:</w:t>
            </w:r>
          </w:p>
          <w:p w:rsidR="00FB3978" w:rsidRPr="00A738E5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FB3978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FB3978" w:rsidRPr="00A738E5" w:rsidRDefault="00FB3978" w:rsidP="00FB39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:rsidR="00FB3978" w:rsidRPr="009D590F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:rsidR="00467981" w:rsidRPr="00810CC3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810CC3">
        <w:rPr>
          <w:rFonts w:ascii="Sakkal Majalla" w:hAnsi="Sakkal Majalla" w:cs="Sakkal Majalla" w:hint="cs"/>
          <w:b/>
          <w:bCs/>
          <w:u w:val="single"/>
          <w:rtl/>
        </w:rPr>
        <w:t>شروط قبول الد</w:t>
      </w:r>
      <w:r>
        <w:rPr>
          <w:rFonts w:ascii="Sakkal Majalla" w:hAnsi="Sakkal Majalla" w:cs="Sakkal Majalla" w:hint="cs"/>
          <w:b/>
          <w:bCs/>
          <w:u w:val="single"/>
          <w:rtl/>
        </w:rPr>
        <w:t>َّ</w:t>
      </w:r>
      <w:r w:rsidRPr="00810CC3">
        <w:rPr>
          <w:rFonts w:ascii="Sakkal Majalla" w:hAnsi="Sakkal Majalla" w:cs="Sakkal Majalla" w:hint="cs"/>
          <w:b/>
          <w:bCs/>
          <w:u w:val="single"/>
          <w:rtl/>
        </w:rPr>
        <w:t>عوى:</w:t>
      </w:r>
    </w:p>
    <w:p w:rsidR="00467981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الدعوى محرره تحريراً واضحاً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ومختصراً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ومحدد فيها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البيانات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المطلوبة ومرفق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بها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جميع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المستندات المطلوبة.</w:t>
      </w:r>
    </w:p>
    <w:p w:rsidR="00467981" w:rsidRPr="002B5C8D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على المدعي تحديد العملية المعترض عليها عن طريق كشف الكشاف مع إرفاق نسخةً منه.</w:t>
      </w:r>
    </w:p>
    <w:p w:rsidR="00467981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الطلبات بشكل دقيق وأن تكون الطلبات مرتبطة ارتباطاً مباشراً بالدعوى.</w:t>
      </w:r>
    </w:p>
    <w:p w:rsidR="00467981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>
        <w:rPr>
          <w:rFonts w:ascii="Sakkal Majalla" w:hAnsi="Sakkal Majalla" w:cs="Sakkal Majalla"/>
          <w:b/>
          <w:bCs/>
          <w:sz w:val="20"/>
          <w:szCs w:val="20"/>
        </w:rPr>
        <w:t>PDF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>
        <w:rPr>
          <w:rFonts w:ascii="Sakkal Majalla" w:hAnsi="Sakkal Majalla" w:cs="Sakkal Majalla"/>
          <w:b/>
          <w:bCs/>
          <w:sz w:val="20"/>
          <w:szCs w:val="20"/>
        </w:rPr>
        <w:t>WORD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:rsidR="00467981" w:rsidRPr="005B71F1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نوع المطالبة، وفي حال وجد أكثر من نوع مطالبة يجب أن تكون مرتبطة بها ارتباطاً مباشرة وغير قابلة للتجزئة.</w:t>
      </w:r>
    </w:p>
    <w:p w:rsidR="00743F71" w:rsidRDefault="00743F71" w:rsidP="00743F71">
      <w:pPr>
        <w:widowControl w:val="0"/>
        <w:ind w:left="-625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743F71" w:rsidRDefault="00743F71" w:rsidP="00743F71">
      <w:pPr>
        <w:rPr>
          <w:rFonts w:ascii="Sakkal Majalla" w:hAnsi="Sakkal Majalla" w:cs="Sakkal Majalla"/>
          <w:sz w:val="16"/>
          <w:szCs w:val="16"/>
          <w:rtl/>
        </w:rPr>
      </w:pPr>
    </w:p>
    <w:p w:rsidR="00743F71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sz w:val="16"/>
          <w:szCs w:val="16"/>
          <w:rtl/>
        </w:rPr>
        <w:tab/>
      </w:r>
    </w:p>
    <w:p w:rsidR="00743F71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F7CBB" wp14:editId="3490DBE4">
                <wp:simplePos x="0" y="0"/>
                <wp:positionH relativeFrom="column">
                  <wp:posOffset>-163286</wp:posOffset>
                </wp:positionH>
                <wp:positionV relativeFrom="paragraph">
                  <wp:posOffset>71405</wp:posOffset>
                </wp:positionV>
                <wp:extent cx="6107923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7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A3473" id="رابط مستقيم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5.6pt" to="468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467981" w:rsidRDefault="00C2776C" w:rsidP="00467981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ascii="Arial" w:hAnsi="Arial" w:cs="Arial" w:hint="cs"/>
            <w:b/>
            <w:bCs/>
            <w:rtl/>
          </w:rPr>
          <w:id w:val="-147343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5E7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467981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</w:t>
      </w:r>
      <w:r w:rsidR="00467981">
        <w:rPr>
          <w:rFonts w:ascii="Sakkal Majalla" w:hAnsi="Sakkal Majalla" w:cs="Sakkal Majalla"/>
          <w:b/>
          <w:bCs/>
          <w:sz w:val="20"/>
          <w:szCs w:val="20"/>
          <w:rtl/>
        </w:rPr>
        <w:t>البيانات التي تم تدوينها في هذ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:rsidR="00467981" w:rsidRDefault="00C2776C" w:rsidP="00467981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ascii="Arial" w:hAnsi="Arial" w:cs="Arial" w:hint="cs"/>
            <w:b/>
            <w:bCs/>
            <w:rtl/>
          </w:rPr>
          <w:id w:val="138984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5E7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467981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67981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نني اطلعت على شروط قبول الدَّعوى والتزمت بها.                                                                </w:t>
      </w:r>
    </w:p>
    <w:p w:rsidR="005135DC" w:rsidRDefault="005135DC" w:rsidP="00743F71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a5"/>
        <w:tblpPr w:leftFromText="180" w:rightFromText="180" w:vertAnchor="page" w:horzAnchor="margin" w:tblpY="10960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F72944" w:rsidRPr="008C3A5E" w:rsidTr="00F72944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72944" w:rsidRPr="008C3A5E" w:rsidTr="00F72944">
        <w:trPr>
          <w:trHeight w:val="463"/>
        </w:trPr>
        <w:tc>
          <w:tcPr>
            <w:tcW w:w="1375" w:type="dxa"/>
          </w:tcPr>
          <w:p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222554140"/>
            <w:placeholder>
              <w:docPart w:val="DefaultPlaceholder_-1854013438"/>
            </w:placeholder>
            <w:showingPlcHdr/>
            <w:date>
              <w:dateFormat w:val="dd/MM/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65" w:type="dxa"/>
              </w:tcPr>
              <w:p w:rsidR="00F72944" w:rsidRPr="008C3A5E" w:rsidRDefault="00C4437E" w:rsidP="00F72944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8E527B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Pr="008E527B">
                  <w:rPr>
                    <w:rStyle w:val="a7"/>
                    <w:rFonts w:eastAsiaTheme="minorHAnsi"/>
                  </w:rPr>
                  <w:t>.</w:t>
                </w:r>
              </w:p>
            </w:tc>
          </w:sdtContent>
        </w:sdt>
      </w:tr>
      <w:tr w:rsidR="00F72944" w:rsidRPr="008C3A5E" w:rsidTr="00F72944">
        <w:trPr>
          <w:trHeight w:val="489"/>
        </w:trPr>
        <w:tc>
          <w:tcPr>
            <w:tcW w:w="1375" w:type="dxa"/>
          </w:tcPr>
          <w:p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:rsidR="00743F71" w:rsidRPr="005135DC" w:rsidRDefault="00743F71" w:rsidP="005135DC">
      <w:pPr>
        <w:rPr>
          <w:rFonts w:ascii="Sakkal Majalla" w:hAnsi="Sakkal Majalla" w:cs="Sakkal Majalla"/>
          <w:sz w:val="16"/>
          <w:szCs w:val="16"/>
          <w:rtl/>
        </w:rPr>
      </w:pPr>
    </w:p>
    <w:sectPr w:rsidR="00743F71" w:rsidRPr="005135DC" w:rsidSect="00467981">
      <w:pgSz w:w="11906" w:h="16838" w:code="9"/>
      <w:pgMar w:top="1872" w:right="1800" w:bottom="432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6C" w:rsidRDefault="00C2776C" w:rsidP="00743F71">
      <w:r>
        <w:separator/>
      </w:r>
    </w:p>
  </w:endnote>
  <w:endnote w:type="continuationSeparator" w:id="0">
    <w:p w:rsidR="00C2776C" w:rsidRDefault="00C2776C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6C" w:rsidRDefault="00C2776C" w:rsidP="00743F71">
      <w:r>
        <w:separator/>
      </w:r>
    </w:p>
  </w:footnote>
  <w:footnote w:type="continuationSeparator" w:id="0">
    <w:p w:rsidR="00C2776C" w:rsidRDefault="00C2776C" w:rsidP="007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74AF35A5"/>
    <w:multiLevelType w:val="hybridMultilevel"/>
    <w:tmpl w:val="93128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1"/>
    <w:rsid w:val="00032848"/>
    <w:rsid w:val="000413A5"/>
    <w:rsid w:val="00055730"/>
    <w:rsid w:val="001C0DE8"/>
    <w:rsid w:val="002775D8"/>
    <w:rsid w:val="00340415"/>
    <w:rsid w:val="003A6C6C"/>
    <w:rsid w:val="003F4958"/>
    <w:rsid w:val="00444A31"/>
    <w:rsid w:val="00467981"/>
    <w:rsid w:val="0048126C"/>
    <w:rsid w:val="004D32B8"/>
    <w:rsid w:val="005135DC"/>
    <w:rsid w:val="005668FB"/>
    <w:rsid w:val="006460E1"/>
    <w:rsid w:val="0066283A"/>
    <w:rsid w:val="006A64A7"/>
    <w:rsid w:val="00703091"/>
    <w:rsid w:val="00743F71"/>
    <w:rsid w:val="009112D3"/>
    <w:rsid w:val="00AA110B"/>
    <w:rsid w:val="00AB35E7"/>
    <w:rsid w:val="00B300E5"/>
    <w:rsid w:val="00BD211E"/>
    <w:rsid w:val="00C2776C"/>
    <w:rsid w:val="00C4437E"/>
    <w:rsid w:val="00C67D8B"/>
    <w:rsid w:val="00C73DDE"/>
    <w:rsid w:val="00D734F7"/>
    <w:rsid w:val="00DA2D6A"/>
    <w:rsid w:val="00E4418D"/>
    <w:rsid w:val="00F01BA1"/>
    <w:rsid w:val="00F37F41"/>
    <w:rsid w:val="00F522CF"/>
    <w:rsid w:val="00F72944"/>
    <w:rsid w:val="00F75E18"/>
    <w:rsid w:val="00FB3978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3F71"/>
    <w:pPr>
      <w:ind w:left="720"/>
      <w:contextualSpacing/>
    </w:pPr>
  </w:style>
  <w:style w:type="table" w:styleId="a5">
    <w:name w:val="Table Grid"/>
    <w:basedOn w:val="a1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C44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84AC69-41B5-4F71-BC85-30A3805F10D8}"/>
      </w:docPartPr>
      <w:docPartBody>
        <w:p w:rsidR="00164DB2" w:rsidRDefault="00CA1B35">
          <w:r w:rsidRPr="008E527B">
            <w:rPr>
              <w:rStyle w:val="a3"/>
              <w:rtl/>
            </w:rPr>
            <w:t>انقر أو اضغط لإدخال تاريخ</w:t>
          </w:r>
          <w:r w:rsidRPr="008E527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35"/>
    <w:rsid w:val="00164DB2"/>
    <w:rsid w:val="00A450EA"/>
    <w:rsid w:val="00C52C73"/>
    <w:rsid w:val="00C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1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المنازعات والمخالفات المصرفية</Committe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4B5A8-CB0D-4797-BFA3-9B276EE8AD2E}"/>
</file>

<file path=customXml/itemProps2.xml><?xml version="1.0" encoding="utf-8"?>
<ds:datastoreItem xmlns:ds="http://schemas.openxmlformats.org/officeDocument/2006/customXml" ds:itemID="{ACFBD345-7776-4921-8F61-A01FE09CF886}"/>
</file>

<file path=customXml/itemProps3.xml><?xml version="1.0" encoding="utf-8"?>
<ds:datastoreItem xmlns:ds="http://schemas.openxmlformats.org/officeDocument/2006/customXml" ds:itemID="{CB9EEA11-35E3-48E0-9172-02272FED2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موحد - صحيفة دعوى تمويل شخصي</vt:lpstr>
      <vt:lpstr>نموذج موحد - صحيفة دعوى تمويل شخصي</vt:lpstr>
    </vt:vector>
  </TitlesOfParts>
  <Company>SAMA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موحد - صحيفة دعوى تمويل شخصي</dc:title>
  <dc:subject/>
  <dc:creator>Hussah Alhonitah</dc:creator>
  <cp:keywords/>
  <dc:description/>
  <cp:lastModifiedBy>Abdulaziz A. Aljobaylah</cp:lastModifiedBy>
  <cp:revision>10</cp:revision>
  <dcterms:created xsi:type="dcterms:W3CDTF">2022-03-30T06:49:00Z</dcterms:created>
  <dcterms:modified xsi:type="dcterms:W3CDTF">2022-11-30T06:31:00Z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mitteeName">
    <vt:lpwstr>لجان المنازعات والمخالفات المصرفية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